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643EB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2751A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65356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72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643EB1">
        <w:rPr>
          <w:b w:val="0"/>
          <w:color w:val="000099"/>
          <w:sz w:val="24"/>
        </w:rPr>
        <w:t>8</w:t>
      </w:r>
      <w:r w:rsidR="009E5307">
        <w:rPr>
          <w:b w:val="0"/>
          <w:color w:val="000099"/>
          <w:sz w:val="24"/>
        </w:rPr>
        <w:t>92</w:t>
      </w:r>
      <w:r w:rsidR="00653560">
        <w:rPr>
          <w:b w:val="0"/>
          <w:color w:val="000099"/>
          <w:sz w:val="24"/>
        </w:rPr>
        <w:t>9</w:t>
      </w:r>
      <w:r w:rsidR="009E5307">
        <w:rPr>
          <w:b w:val="0"/>
          <w:color w:val="000099"/>
          <w:sz w:val="24"/>
        </w:rPr>
        <w:t>-</w:t>
      </w:r>
      <w:r w:rsidR="00653560">
        <w:rPr>
          <w:b w:val="0"/>
          <w:color w:val="000099"/>
          <w:sz w:val="24"/>
        </w:rPr>
        <w:t>24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11 ок</w:t>
      </w:r>
      <w:r w:rsidR="00A7667F">
        <w:rPr>
          <w:rFonts w:ascii="Times New Roman CYR" w:hAnsi="Times New Roman CYR" w:cs="Times New Roman CYR"/>
          <w:color w:val="0000CC"/>
          <w:sz w:val="28"/>
          <w:szCs w:val="28"/>
        </w:rPr>
        <w:t>тября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Селявина Вадима Анатольевича, </w:t>
      </w:r>
      <w:r w:rsidRPr="00347F04" w:rsidR="00347F04">
        <w:rPr>
          <w:color w:val="000099"/>
          <w:sz w:val="25"/>
          <w:szCs w:val="25"/>
        </w:rPr>
        <w:t>&lt;&lt;</w:t>
      </w:r>
      <w:r w:rsidR="00347F04">
        <w:rPr>
          <w:color w:val="000099"/>
          <w:sz w:val="25"/>
          <w:szCs w:val="25"/>
        </w:rPr>
        <w:t>***</w:t>
      </w:r>
      <w:r w:rsidRPr="00347F04" w:rsidR="00347F04">
        <w:rPr>
          <w:color w:val="000099"/>
          <w:sz w:val="25"/>
          <w:szCs w:val="25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08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9E530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20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751AE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 подъезде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пр-т Пролетарский д. 24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653560">
        <w:rPr>
          <w:rFonts w:ascii="Times New Roman CYR" w:hAnsi="Times New Roman CYR" w:cs="Times New Roman CYR"/>
          <w:color w:val="000099"/>
          <w:sz w:val="26"/>
          <w:szCs w:val="26"/>
        </w:rPr>
        <w:t>Селявина Вадима Анатольевича</w:t>
      </w:r>
      <w:r w:rsidRPr="00796665" w:rsidR="006535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Селявина Вадима Анатольевича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4B1A46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653560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53560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65356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3560">
        <w:rPr>
          <w:rFonts w:ascii="Times New Roman CYR" w:hAnsi="Times New Roman CYR" w:cs="Times New Roman CYR"/>
          <w:color w:val="000099"/>
          <w:sz w:val="28"/>
          <w:szCs w:val="28"/>
        </w:rPr>
        <w:t>11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53560">
        <w:rPr>
          <w:rFonts w:ascii="Times New Roman CYR" w:hAnsi="Times New Roman CYR" w:cs="Times New Roman CYR"/>
          <w:color w:val="000099"/>
          <w:sz w:val="28"/>
          <w:szCs w:val="28"/>
        </w:rPr>
        <w:t>ок</w:t>
      </w:r>
      <w:r w:rsidR="00A7667F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347F04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47F04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51AE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315E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47F04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1A46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3EB1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560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5307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67F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A8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